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3706" w:rsidRPr="00EB38E6" w:rsidRDefault="00C33706" w:rsidP="00C33706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</w:p>
    <w:p w:rsidR="00C33706" w:rsidRPr="00EB38E6" w:rsidRDefault="00C33706" w:rsidP="00C33706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B38E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</w:p>
    <w:p w:rsidR="00C33706" w:rsidRPr="00EB38E6" w:rsidRDefault="00C33706" w:rsidP="00C33706">
      <w:pPr>
        <w:spacing w:after="0" w:line="240" w:lineRule="auto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EB38E6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գնման ընթացակարգը չկայացած հայտարարելու մասին</w:t>
      </w:r>
    </w:p>
    <w:p w:rsidR="00BA457D" w:rsidRDefault="00BA457D" w:rsidP="00BA457D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/>
          <w:sz w:val="20"/>
          <w:szCs w:val="20"/>
          <w:lang w:val="af-ZA" w:eastAsia="ru-RU"/>
        </w:rPr>
      </w:pPr>
    </w:p>
    <w:p w:rsidR="00C33706" w:rsidRDefault="00C33706" w:rsidP="00BA457D">
      <w:pPr>
        <w:keepNext/>
        <w:spacing w:after="0" w:line="240" w:lineRule="auto"/>
        <w:jc w:val="center"/>
        <w:outlineLvl w:val="2"/>
        <w:rPr>
          <w:rFonts w:ascii="GHEA Grapalat" w:hAnsi="GHEA Grapalat"/>
          <w:sz w:val="20"/>
          <w:szCs w:val="20"/>
          <w:lang w:val="nb-NO"/>
        </w:rPr>
      </w:pPr>
      <w:r w:rsidRPr="00EB38E6">
        <w:rPr>
          <w:rFonts w:ascii="GHEA Grapalat" w:eastAsia="Times New Roman" w:hAnsi="GHEA Grapalat"/>
          <w:sz w:val="20"/>
          <w:szCs w:val="20"/>
          <w:lang w:val="af-ZA" w:eastAsia="ru-RU"/>
        </w:rPr>
        <w:t xml:space="preserve">Ընթացակարգի ծածկագիրը </w:t>
      </w:r>
      <w:r w:rsidR="00BA457D" w:rsidRPr="00EE24A5">
        <w:rPr>
          <w:rFonts w:ascii="GHEA Grapalat" w:hAnsi="GHEA Grapalat"/>
          <w:sz w:val="20"/>
          <w:szCs w:val="20"/>
          <w:lang w:val="nb-NO"/>
        </w:rPr>
        <w:t>ՀՀ ԱՆ ՔԿԾ-ԳՀԱՊՁԲ-19/2</w:t>
      </w:r>
      <w:r w:rsidR="00BA457D">
        <w:rPr>
          <w:rFonts w:ascii="GHEA Grapalat" w:hAnsi="GHEA Grapalat"/>
          <w:sz w:val="20"/>
          <w:szCs w:val="20"/>
          <w:lang w:val="nb-NO"/>
        </w:rPr>
        <w:t>8</w:t>
      </w:r>
    </w:p>
    <w:p w:rsidR="00BA457D" w:rsidRPr="00EB38E6" w:rsidRDefault="00BA457D" w:rsidP="00BA457D">
      <w:pPr>
        <w:keepNext/>
        <w:spacing w:after="0" w:line="240" w:lineRule="auto"/>
        <w:jc w:val="center"/>
        <w:outlineLvl w:val="2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p w:rsidR="00C33706" w:rsidRPr="006A7B90" w:rsidRDefault="00A75647" w:rsidP="006A7B90">
      <w:pPr>
        <w:spacing w:after="0" w:line="240" w:lineRule="auto"/>
        <w:ind w:firstLine="709"/>
        <w:rPr>
          <w:rFonts w:ascii="GHEA Grapalat" w:eastAsia="Times New Roman" w:hAnsi="GHEA Grapalat" w:cs="Sylfaen"/>
          <w:lang w:val="af-ZA" w:eastAsia="ru-RU"/>
        </w:rPr>
      </w:pPr>
      <w:r w:rsidRPr="006A7B90">
        <w:rPr>
          <w:rFonts w:ascii="GHEA Grapalat" w:eastAsia="Times New Roman" w:hAnsi="GHEA Grapalat" w:cs="Sylfaen"/>
          <w:lang w:val="af-ZA" w:eastAsia="ru-RU"/>
        </w:rPr>
        <w:t>Հայաստանի Հանրապետության արդարադատության նախարարության քրեակատարողական ծառայութունը ստորև ներկայացնում է իր կարիքների համար «</w:t>
      </w:r>
      <w:r w:rsidR="00BC12D7" w:rsidRPr="006A7B90">
        <w:rPr>
          <w:rFonts w:ascii="GHEA Grapalat" w:eastAsia="Times New Roman" w:hAnsi="GHEA Grapalat" w:cs="Sylfaen"/>
          <w:lang w:val="af-ZA" w:eastAsia="ru-RU"/>
        </w:rPr>
        <w:t>Հ</w:t>
      </w:r>
      <w:r w:rsidRPr="006A7B90">
        <w:rPr>
          <w:rFonts w:ascii="GHEA Grapalat" w:eastAsia="Times New Roman" w:hAnsi="GHEA Grapalat" w:cs="Sylfaen"/>
          <w:lang w:val="af-ZA" w:eastAsia="ru-RU"/>
        </w:rPr>
        <w:t>անդերձանքի» ձեռքբերման նպատակով կազմակերպված</w:t>
      </w:r>
      <w:r w:rsidR="00C33706" w:rsidRPr="006A7B90">
        <w:rPr>
          <w:rFonts w:ascii="GHEA Grapalat" w:eastAsia="Times New Roman" w:hAnsi="GHEA Grapalat" w:cs="Sylfaen"/>
          <w:lang w:val="af-ZA" w:eastAsia="ru-RU"/>
        </w:rPr>
        <w:t xml:space="preserve"> </w:t>
      </w:r>
      <w:r w:rsidR="00BA457D" w:rsidRPr="006A7B90">
        <w:rPr>
          <w:rFonts w:ascii="GHEA Grapalat" w:eastAsia="Times New Roman" w:hAnsi="GHEA Grapalat" w:cs="Sylfaen"/>
          <w:lang w:val="af-ZA" w:eastAsia="ru-RU"/>
        </w:rPr>
        <w:t xml:space="preserve">ՀՀ ԱՆ ՔԿԾ-ԳՀԱՊՁԲ-19/28 </w:t>
      </w:r>
      <w:r w:rsidR="00C33706" w:rsidRPr="006A7B90">
        <w:rPr>
          <w:rFonts w:ascii="GHEA Grapalat" w:eastAsia="Times New Roman" w:hAnsi="GHEA Grapalat" w:cs="Sylfaen"/>
          <w:lang w:val="af-ZA" w:eastAsia="ru-RU"/>
        </w:rPr>
        <w:t>ծածկագրով գնման ընթացակարգը չկայացած հայտարարելու մասին տեղեկատվությունը`</w:t>
      </w:r>
      <w:r w:rsidRPr="006A7B90">
        <w:rPr>
          <w:rFonts w:ascii="GHEA Grapalat" w:eastAsia="Times New Roman" w:hAnsi="GHEA Grapalat" w:cs="Sylfaen"/>
          <w:lang w:val="af-ZA" w:eastAsia="ru-RU"/>
        </w:rPr>
        <w:t xml:space="preserve"> N 2 չափաբաժնի մասով.</w:t>
      </w:r>
    </w:p>
    <w:p w:rsidR="00BA457D" w:rsidRPr="00EB38E6" w:rsidRDefault="00BA457D" w:rsidP="00C33706">
      <w:pPr>
        <w:spacing w:after="0" w:line="240" w:lineRule="auto"/>
        <w:ind w:firstLine="709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098"/>
        <w:gridCol w:w="3960"/>
        <w:gridCol w:w="1260"/>
        <w:gridCol w:w="1973"/>
        <w:gridCol w:w="1942"/>
      </w:tblGrid>
      <w:tr w:rsidR="00C33706" w:rsidRPr="00052C14" w:rsidTr="00545D68">
        <w:trPr>
          <w:trHeight w:val="626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C33706" w:rsidRPr="00545D68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</w:pP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Չափաբաժնի համար</w:t>
            </w:r>
          </w:p>
        </w:tc>
        <w:tc>
          <w:tcPr>
            <w:tcW w:w="3960" w:type="dxa"/>
            <w:shd w:val="clear" w:color="auto" w:fill="auto"/>
            <w:vAlign w:val="center"/>
          </w:tcPr>
          <w:p w:rsidR="00C33706" w:rsidRPr="00545D68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Գնման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ա</w:t>
            </w:r>
            <w:bookmarkStart w:id="0" w:name="_GoBack"/>
            <w:bookmarkEnd w:id="0"/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ռարկայի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համառոտ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նկարագրություն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C33706" w:rsidRPr="00545D68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Գնման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ընթացակարգի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մասնակիցների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անվանումները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>`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այդպիսիք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լինելու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դեպքում</w:t>
            </w:r>
          </w:p>
        </w:tc>
        <w:tc>
          <w:tcPr>
            <w:tcW w:w="1973" w:type="dxa"/>
            <w:shd w:val="clear" w:color="auto" w:fill="auto"/>
            <w:vAlign w:val="center"/>
          </w:tcPr>
          <w:p w:rsidR="00C33706" w:rsidRPr="00545D68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Գնման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ընթացակարգը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չկայացած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է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հայտարարվել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համաձայն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>`”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Գնումների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մասին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”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ՀՀ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օրենքի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37-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րդ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հոդվածի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1-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ին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մասի</w:t>
            </w:r>
          </w:p>
          <w:p w:rsidR="00C33706" w:rsidRPr="00545D68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545D68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>/</w:t>
            </w:r>
            <w:r w:rsidRPr="00545D68">
              <w:rPr>
                <w:rFonts w:ascii="GHEA Grapalat" w:eastAsia="Times New Roman" w:hAnsi="GHEA Grapalat" w:cs="Sylfaen"/>
                <w:sz w:val="16"/>
                <w:szCs w:val="20"/>
                <w:lang w:val="af-ZA" w:eastAsia="ru-RU"/>
              </w:rPr>
              <w:t>ընդգծել</w:t>
            </w:r>
            <w:r w:rsidRPr="00545D68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sz w:val="16"/>
                <w:szCs w:val="20"/>
                <w:lang w:val="af-ZA" w:eastAsia="ru-RU"/>
              </w:rPr>
              <w:t>համապատասխան</w:t>
            </w:r>
            <w:r w:rsidRPr="00545D68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sz w:val="16"/>
                <w:szCs w:val="20"/>
                <w:lang w:val="af-ZA" w:eastAsia="ru-RU"/>
              </w:rPr>
              <w:t>տողը</w:t>
            </w:r>
            <w:r w:rsidRPr="00545D68">
              <w:rPr>
                <w:rFonts w:ascii="GHEA Grapalat" w:eastAsia="Times New Roman" w:hAnsi="GHEA Grapalat"/>
                <w:sz w:val="16"/>
                <w:szCs w:val="20"/>
                <w:lang w:val="af-ZA" w:eastAsia="ru-RU"/>
              </w:rPr>
              <w:t>/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C33706" w:rsidRPr="00545D68" w:rsidRDefault="00C33706" w:rsidP="00B33775">
            <w:pPr>
              <w:spacing w:after="0" w:line="240" w:lineRule="auto"/>
              <w:jc w:val="center"/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</w:pP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Գնման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ընթացակարգը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չկայացած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հայտարարելու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հիմնավորման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վերաբերյալ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համառոտ</w:t>
            </w:r>
            <w:r w:rsidRPr="00545D68">
              <w:rPr>
                <w:rFonts w:ascii="GHEA Grapalat" w:eastAsia="Times New Roman" w:hAnsi="GHEA Grapalat"/>
                <w:b/>
                <w:sz w:val="16"/>
                <w:szCs w:val="20"/>
                <w:lang w:val="af-ZA" w:eastAsia="ru-RU"/>
              </w:rPr>
              <w:t xml:space="preserve"> </w:t>
            </w:r>
            <w:r w:rsidRPr="00545D68">
              <w:rPr>
                <w:rFonts w:ascii="GHEA Grapalat" w:eastAsia="Times New Roman" w:hAnsi="GHEA Grapalat" w:cs="Sylfaen"/>
                <w:b/>
                <w:sz w:val="16"/>
                <w:szCs w:val="20"/>
                <w:lang w:val="af-ZA" w:eastAsia="ru-RU"/>
              </w:rPr>
              <w:t>տեղեկատվություն</w:t>
            </w:r>
          </w:p>
        </w:tc>
      </w:tr>
      <w:tr w:rsidR="00A75647" w:rsidRPr="00052C14" w:rsidTr="00052C14">
        <w:trPr>
          <w:trHeight w:val="4043"/>
          <w:jc w:val="center"/>
        </w:trPr>
        <w:tc>
          <w:tcPr>
            <w:tcW w:w="1098" w:type="dxa"/>
            <w:shd w:val="clear" w:color="auto" w:fill="auto"/>
            <w:vAlign w:val="center"/>
          </w:tcPr>
          <w:p w:rsidR="00A75647" w:rsidRPr="00BA457D" w:rsidRDefault="00A75647" w:rsidP="00515354">
            <w:pPr>
              <w:jc w:val="center"/>
              <w:rPr>
                <w:rFonts w:ascii="GHEA Grapalat" w:hAnsi="GHEA Grapalat"/>
                <w:sz w:val="20"/>
                <w:szCs w:val="20"/>
              </w:rPr>
            </w:pPr>
            <w:r>
              <w:rPr>
                <w:rFonts w:ascii="GHEA Grapalat" w:hAnsi="GHEA Grapalat"/>
                <w:sz w:val="20"/>
                <w:szCs w:val="20"/>
              </w:rPr>
              <w:t>2</w:t>
            </w:r>
          </w:p>
        </w:tc>
        <w:tc>
          <w:tcPr>
            <w:tcW w:w="3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solid" w:color="FFFFFF" w:fill="auto"/>
            <w:vAlign w:val="center"/>
          </w:tcPr>
          <w:p w:rsidR="00A75647" w:rsidRPr="00052C14" w:rsidRDefault="00052C14" w:rsidP="00052C14">
            <w:pPr>
              <w:spacing w:after="0" w:line="240" w:lineRule="auto"/>
              <w:ind w:firstLine="709"/>
              <w:rPr>
                <w:rFonts w:ascii="GHEA Grapalat" w:hAnsi="GHEA Grapalat"/>
              </w:rPr>
            </w:pPr>
            <w:r w:rsidRPr="00052C14">
              <w:rPr>
                <w:rFonts w:ascii="GHEA Grapalat" w:eastAsia="Times New Roman" w:hAnsi="GHEA Grapalat" w:cs="Sylfaen"/>
                <w:lang w:val="af-ZA" w:eastAsia="ru-RU"/>
              </w:rPr>
              <w:t>Մարտական  բաճկոն-տաբատ՝ կեպիով, կիսաբամբակյա</w:t>
            </w:r>
          </w:p>
        </w:tc>
        <w:tc>
          <w:tcPr>
            <w:tcW w:w="1260" w:type="dxa"/>
            <w:shd w:val="clear" w:color="auto" w:fill="auto"/>
            <w:vAlign w:val="center"/>
          </w:tcPr>
          <w:p w:rsidR="00A75647" w:rsidRPr="00BC12D7" w:rsidRDefault="00A75647" w:rsidP="00515354">
            <w:pPr>
              <w:spacing w:after="0" w:line="240" w:lineRule="auto"/>
              <w:jc w:val="center"/>
              <w:rPr>
                <w:rFonts w:ascii="GHEA Grapalat" w:eastAsia="Times New Roman" w:hAnsi="GHEA Grapalat"/>
                <w:noProof/>
                <w:sz w:val="18"/>
                <w:szCs w:val="18"/>
                <w:lang w:val="af-ZA"/>
              </w:rPr>
            </w:pPr>
          </w:p>
        </w:tc>
        <w:tc>
          <w:tcPr>
            <w:tcW w:w="1973" w:type="dxa"/>
            <w:shd w:val="clear" w:color="auto" w:fill="auto"/>
            <w:vAlign w:val="center"/>
          </w:tcPr>
          <w:p w:rsidR="00A75647" w:rsidRPr="00052C14" w:rsidRDefault="00A75647" w:rsidP="00A75647">
            <w:pPr>
              <w:spacing w:after="0" w:line="240" w:lineRule="auto"/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52C14">
              <w:rPr>
                <w:rFonts w:ascii="GHEA Grapalat" w:hAnsi="GHEA Grapalat" w:cs="Sylfaen"/>
                <w:sz w:val="20"/>
                <w:szCs w:val="20"/>
                <w:lang w:val="hy-AM"/>
              </w:rPr>
              <w:t>1-ին կետի</w:t>
            </w:r>
          </w:p>
          <w:p w:rsidR="00A75647" w:rsidRPr="00052C14" w:rsidRDefault="00A75647" w:rsidP="00A75647">
            <w:pPr>
              <w:spacing w:after="0" w:line="240" w:lineRule="auto"/>
              <w:jc w:val="center"/>
              <w:rPr>
                <w:rFonts w:ascii="GHEA Grapalat" w:hAnsi="GHEA Grapalat" w:cs="Sylfaen"/>
                <w:sz w:val="20"/>
                <w:szCs w:val="20"/>
                <w:lang w:val="hy-AM"/>
              </w:rPr>
            </w:pPr>
            <w:r w:rsidRPr="00052C14">
              <w:rPr>
                <w:rFonts w:ascii="GHEA Grapalat" w:hAnsi="GHEA Grapalat" w:cs="Sylfaen"/>
                <w:sz w:val="20"/>
                <w:szCs w:val="20"/>
                <w:lang w:val="hy-AM"/>
              </w:rPr>
              <w:t>2-րդ կետի</w:t>
            </w:r>
          </w:p>
          <w:p w:rsidR="00A75647" w:rsidRPr="00052C14" w:rsidRDefault="00A75647" w:rsidP="00A75647">
            <w:pPr>
              <w:spacing w:after="0" w:line="240" w:lineRule="auto"/>
              <w:jc w:val="center"/>
              <w:rPr>
                <w:rFonts w:ascii="GHEA Grapalat" w:hAnsi="GHEA Grapalat" w:cs="Sylfaen"/>
                <w:sz w:val="20"/>
                <w:szCs w:val="20"/>
                <w:u w:val="single"/>
                <w:lang w:val="hy-AM"/>
              </w:rPr>
            </w:pPr>
            <w:r w:rsidRPr="00052C14">
              <w:rPr>
                <w:rFonts w:ascii="GHEA Grapalat" w:hAnsi="GHEA Grapalat" w:cs="Sylfaen"/>
                <w:sz w:val="20"/>
                <w:szCs w:val="20"/>
                <w:u w:val="single"/>
                <w:lang w:val="hy-AM"/>
              </w:rPr>
              <w:t>3-րդ կետի</w:t>
            </w:r>
          </w:p>
          <w:p w:rsidR="00A75647" w:rsidRPr="00BC12D7" w:rsidRDefault="00A75647" w:rsidP="00A75647">
            <w:pPr>
              <w:spacing w:after="0" w:line="240" w:lineRule="auto"/>
              <w:jc w:val="center"/>
              <w:rPr>
                <w:rFonts w:ascii="GHEA Grapalat" w:eastAsia="Times New Roman" w:hAnsi="GHEA Grapalat"/>
                <w:sz w:val="18"/>
                <w:szCs w:val="18"/>
                <w:lang w:val="af-ZA" w:eastAsia="ru-RU"/>
              </w:rPr>
            </w:pPr>
            <w:r w:rsidRPr="00052C14">
              <w:rPr>
                <w:rFonts w:ascii="GHEA Grapalat" w:hAnsi="GHEA Grapalat" w:cs="Sylfaen"/>
                <w:sz w:val="20"/>
                <w:szCs w:val="20"/>
                <w:lang w:val="hy-AM"/>
              </w:rPr>
              <w:t>4-րդ կետի</w:t>
            </w:r>
          </w:p>
        </w:tc>
        <w:tc>
          <w:tcPr>
            <w:tcW w:w="1942" w:type="dxa"/>
            <w:shd w:val="clear" w:color="auto" w:fill="auto"/>
            <w:vAlign w:val="center"/>
          </w:tcPr>
          <w:p w:rsidR="00A75647" w:rsidRPr="00BC12D7" w:rsidRDefault="00A75647" w:rsidP="00810AC0">
            <w:pPr>
              <w:jc w:val="center"/>
              <w:rPr>
                <w:rStyle w:val="a3"/>
                <w:rFonts w:ascii="GHEA Grapalat" w:hAnsi="GHEA Grapalat"/>
                <w:sz w:val="18"/>
                <w:szCs w:val="18"/>
                <w:lang w:val="af-ZA"/>
              </w:rPr>
            </w:pPr>
            <w:r w:rsidRPr="00052C14">
              <w:rPr>
                <w:rFonts w:eastAsia="Times New Roman" w:cs="Sylfaen"/>
                <w:sz w:val="20"/>
                <w:szCs w:val="20"/>
                <w:lang w:val="af-ZA" w:eastAsia="ru-RU"/>
              </w:rPr>
              <w:t xml:space="preserve">Armeps գնումների </w:t>
            </w:r>
            <w:r w:rsidRPr="00052C14">
              <w:rPr>
                <w:rFonts w:ascii="GHEA Grapalat" w:eastAsia="Times New Roman" w:hAnsi="GHEA Grapalat" w:cs="Sylfaen"/>
                <w:sz w:val="20"/>
                <w:szCs w:val="20"/>
                <w:lang w:val="af-ZA" w:eastAsia="ru-RU"/>
              </w:rPr>
              <w:t>էլեկտրոնային համակարգի միջոցով ոչ մի հայտ չի ներկայացվել</w:t>
            </w:r>
            <w:r w:rsidRPr="00BC12D7">
              <w:rPr>
                <w:rFonts w:ascii="GHEA Grapalat" w:hAnsi="GHEA Grapalat" w:cs="Sylfaen"/>
                <w:sz w:val="18"/>
                <w:szCs w:val="18"/>
                <w:lang w:val="af-ZA"/>
              </w:rPr>
              <w:t>:</w:t>
            </w:r>
          </w:p>
        </w:tc>
      </w:tr>
    </w:tbl>
    <w:p w:rsidR="00BC12D7" w:rsidRPr="006A7B90" w:rsidRDefault="00BC12D7" w:rsidP="006A7B90">
      <w:pPr>
        <w:spacing w:after="0" w:line="240" w:lineRule="auto"/>
        <w:ind w:firstLine="709"/>
        <w:rPr>
          <w:rFonts w:ascii="GHEA Grapalat" w:eastAsia="Times New Roman" w:hAnsi="GHEA Grapalat" w:cs="Sylfaen"/>
          <w:lang w:val="af-ZA" w:eastAsia="ru-RU"/>
        </w:rPr>
      </w:pPr>
    </w:p>
    <w:p w:rsidR="00BC12D7" w:rsidRPr="006A7B90" w:rsidRDefault="00BC12D7" w:rsidP="006A7B90">
      <w:pPr>
        <w:spacing w:after="0" w:line="240" w:lineRule="auto"/>
        <w:ind w:firstLine="709"/>
        <w:rPr>
          <w:rFonts w:ascii="GHEA Grapalat" w:eastAsia="Times New Roman" w:hAnsi="GHEA Grapalat" w:cs="Sylfaen"/>
          <w:lang w:val="af-ZA" w:eastAsia="ru-RU"/>
        </w:rPr>
      </w:pPr>
      <w:r w:rsidRPr="006A7B90">
        <w:rPr>
          <w:rFonts w:ascii="GHEA Grapalat" w:eastAsia="Times New Roman" w:hAnsi="GHEA Grapalat" w:cs="Sylfaen"/>
          <w:lang w:val="af-ZA" w:eastAsia="ru-RU"/>
        </w:rPr>
        <w:t xml:space="preserve">Հիմք ընդունելով ՝ ԳՆՈՒՄՆԵՐԻ ՄԱՍԻՆ ՀՀ </w:t>
      </w:r>
      <w:proofErr w:type="spellStart"/>
      <w:r w:rsidRPr="006A7B90">
        <w:rPr>
          <w:rFonts w:ascii="GHEA Grapalat" w:eastAsia="Times New Roman" w:hAnsi="GHEA Grapalat" w:cs="Sylfaen"/>
          <w:lang w:val="af-ZA" w:eastAsia="ru-RU"/>
        </w:rPr>
        <w:t>ՕՐԵՆՔի</w:t>
      </w:r>
      <w:proofErr w:type="spellEnd"/>
      <w:r w:rsidRPr="006A7B90">
        <w:rPr>
          <w:rFonts w:ascii="GHEA Grapalat" w:eastAsia="Times New Roman" w:hAnsi="GHEA Grapalat" w:cs="Sylfaen"/>
          <w:lang w:val="af-ZA" w:eastAsia="ru-RU"/>
        </w:rPr>
        <w:t xml:space="preserve"> 37-</w:t>
      </w:r>
      <w:proofErr w:type="spellStart"/>
      <w:r w:rsidRPr="006A7B90">
        <w:rPr>
          <w:rFonts w:ascii="GHEA Grapalat" w:eastAsia="Times New Roman" w:hAnsi="GHEA Grapalat" w:cs="Sylfaen"/>
          <w:lang w:val="af-ZA" w:eastAsia="ru-RU"/>
        </w:rPr>
        <w:t>րդ</w:t>
      </w:r>
      <w:proofErr w:type="spellEnd"/>
      <w:r w:rsidRPr="006A7B90">
        <w:rPr>
          <w:rFonts w:ascii="GHEA Grapalat" w:eastAsia="Times New Roman" w:hAnsi="GHEA Grapalat" w:cs="Sylfaen"/>
          <w:lang w:val="af-ZA" w:eastAsia="ru-RU"/>
        </w:rPr>
        <w:t xml:space="preserve"> </w:t>
      </w:r>
      <w:proofErr w:type="spellStart"/>
      <w:r w:rsidRPr="006A7B90">
        <w:rPr>
          <w:rFonts w:ascii="GHEA Grapalat" w:eastAsia="Times New Roman" w:hAnsi="GHEA Grapalat" w:cs="Sylfaen"/>
          <w:lang w:val="af-ZA" w:eastAsia="ru-RU"/>
        </w:rPr>
        <w:t>հոդվածի</w:t>
      </w:r>
      <w:proofErr w:type="spellEnd"/>
      <w:r w:rsidRPr="006A7B90">
        <w:rPr>
          <w:rFonts w:ascii="GHEA Grapalat" w:eastAsia="Times New Roman" w:hAnsi="GHEA Grapalat" w:cs="Sylfaen"/>
          <w:lang w:val="af-ZA" w:eastAsia="ru-RU"/>
        </w:rPr>
        <w:t xml:space="preserve"> 1-ին մասի 3-րդ կետը՝ առ այն,որ </w:t>
      </w:r>
      <w:proofErr w:type="spellStart"/>
      <w:r w:rsidRPr="006A7B90">
        <w:rPr>
          <w:rFonts w:ascii="GHEA Grapalat" w:eastAsia="Times New Roman" w:hAnsi="GHEA Grapalat" w:cs="Sylfaen"/>
          <w:lang w:val="af-ZA" w:eastAsia="ru-RU"/>
        </w:rPr>
        <w:t>ոչ</w:t>
      </w:r>
      <w:proofErr w:type="spellEnd"/>
      <w:r w:rsidRPr="006A7B90">
        <w:rPr>
          <w:rFonts w:ascii="GHEA Grapalat" w:eastAsia="Times New Roman" w:hAnsi="GHEA Grapalat" w:cs="Sylfaen"/>
          <w:lang w:val="af-ZA" w:eastAsia="ru-RU"/>
        </w:rPr>
        <w:t xml:space="preserve"> </w:t>
      </w:r>
      <w:proofErr w:type="spellStart"/>
      <w:r w:rsidRPr="006A7B90">
        <w:rPr>
          <w:rFonts w:ascii="GHEA Grapalat" w:eastAsia="Times New Roman" w:hAnsi="GHEA Grapalat" w:cs="Sylfaen"/>
          <w:lang w:val="af-ZA" w:eastAsia="ru-RU"/>
        </w:rPr>
        <w:t>մի</w:t>
      </w:r>
      <w:proofErr w:type="spellEnd"/>
      <w:r w:rsidRPr="006A7B90">
        <w:rPr>
          <w:rFonts w:ascii="GHEA Grapalat" w:eastAsia="Times New Roman" w:hAnsi="GHEA Grapalat" w:cs="Sylfaen"/>
          <w:lang w:val="af-ZA" w:eastAsia="ru-RU"/>
        </w:rPr>
        <w:t xml:space="preserve"> </w:t>
      </w:r>
      <w:proofErr w:type="spellStart"/>
      <w:r w:rsidRPr="006A7B90">
        <w:rPr>
          <w:rFonts w:ascii="GHEA Grapalat" w:eastAsia="Times New Roman" w:hAnsi="GHEA Grapalat" w:cs="Sylfaen"/>
          <w:lang w:val="af-ZA" w:eastAsia="ru-RU"/>
        </w:rPr>
        <w:t>հայտ</w:t>
      </w:r>
      <w:proofErr w:type="spellEnd"/>
      <w:r w:rsidRPr="006A7B90">
        <w:rPr>
          <w:rFonts w:ascii="GHEA Grapalat" w:eastAsia="Times New Roman" w:hAnsi="GHEA Grapalat" w:cs="Sylfaen"/>
          <w:lang w:val="af-ZA" w:eastAsia="ru-RU"/>
        </w:rPr>
        <w:t xml:space="preserve"> </w:t>
      </w:r>
      <w:proofErr w:type="spellStart"/>
      <w:r w:rsidRPr="006A7B90">
        <w:rPr>
          <w:rFonts w:ascii="GHEA Grapalat" w:eastAsia="Times New Roman" w:hAnsi="GHEA Grapalat" w:cs="Sylfaen"/>
          <w:lang w:val="af-ZA" w:eastAsia="ru-RU"/>
        </w:rPr>
        <w:t>չի</w:t>
      </w:r>
      <w:proofErr w:type="spellEnd"/>
      <w:r w:rsidRPr="006A7B90">
        <w:rPr>
          <w:rFonts w:ascii="GHEA Grapalat" w:eastAsia="Times New Roman" w:hAnsi="GHEA Grapalat" w:cs="Sylfaen"/>
          <w:lang w:val="af-ZA" w:eastAsia="ru-RU"/>
        </w:rPr>
        <w:t xml:space="preserve"> </w:t>
      </w:r>
      <w:proofErr w:type="spellStart"/>
      <w:r w:rsidRPr="006A7B90">
        <w:rPr>
          <w:rFonts w:ascii="GHEA Grapalat" w:eastAsia="Times New Roman" w:hAnsi="GHEA Grapalat" w:cs="Sylfaen"/>
          <w:lang w:val="af-ZA" w:eastAsia="ru-RU"/>
        </w:rPr>
        <w:t>ներկայացվել</w:t>
      </w:r>
      <w:proofErr w:type="spellEnd"/>
      <w:r w:rsidRPr="006A7B90">
        <w:rPr>
          <w:rFonts w:ascii="GHEA Grapalat" w:eastAsia="Times New Roman" w:hAnsi="GHEA Grapalat" w:cs="Sylfaen"/>
          <w:lang w:val="af-ZA" w:eastAsia="ru-RU"/>
        </w:rPr>
        <w:t>. ՀՀ ԱՆ ՔԿԾ-ԳՀԱՊՁԲ-19/28 ծածկագրով գնման ընթացակարգի վերը նշված չափաբաժինը  համարվում է չկայացած:</w:t>
      </w:r>
    </w:p>
    <w:p w:rsidR="006A7B90" w:rsidRDefault="006A7B90" w:rsidP="006A7B90">
      <w:pPr>
        <w:spacing w:after="0" w:line="240" w:lineRule="auto"/>
        <w:ind w:firstLine="709"/>
        <w:rPr>
          <w:rFonts w:ascii="GHEA Grapalat" w:eastAsia="Times New Roman" w:hAnsi="GHEA Grapalat" w:cs="Sylfaen"/>
          <w:lang w:val="af-ZA" w:eastAsia="ru-RU"/>
        </w:rPr>
      </w:pPr>
    </w:p>
    <w:p w:rsidR="00BC12D7" w:rsidRPr="006A7B90" w:rsidRDefault="00BC12D7" w:rsidP="006A7B90">
      <w:pPr>
        <w:spacing w:after="0" w:line="240" w:lineRule="auto"/>
        <w:ind w:firstLine="709"/>
        <w:rPr>
          <w:rFonts w:ascii="GHEA Grapalat" w:eastAsia="Times New Roman" w:hAnsi="GHEA Grapalat" w:cs="Sylfaen"/>
          <w:lang w:val="af-ZA" w:eastAsia="ru-RU"/>
        </w:rPr>
      </w:pPr>
      <w:r w:rsidRPr="006A7B90">
        <w:rPr>
          <w:rFonts w:ascii="GHEA Grapalat" w:eastAsia="Times New Roman" w:hAnsi="GHEA Grapalat" w:cs="Sylfaen"/>
          <w:lang w:val="af-ZA" w:eastAsia="ru-RU"/>
        </w:rPr>
        <w:t>Սույն հայտարարության հետ կապված լրացուցիչ տեղեկություններ ստանալու համար կարող եք դիմել ՀՀ ԱՆ ՔԿԾ-ԳՀԱՊՁԲ-19/28 ծածկագրով գնումների համակարգող Հեղինե Թադևոսյանի</w:t>
      </w:r>
      <w:r w:rsidR="006A7B90">
        <w:rPr>
          <w:rFonts w:ascii="GHEA Grapalat" w:eastAsia="Times New Roman" w:hAnsi="GHEA Grapalat" w:cs="Sylfaen"/>
          <w:lang w:val="af-ZA" w:eastAsia="ru-RU"/>
        </w:rPr>
        <w:t>ն</w:t>
      </w:r>
      <w:r w:rsidRPr="006A7B90">
        <w:rPr>
          <w:rFonts w:ascii="GHEA Grapalat" w:eastAsia="Times New Roman" w:hAnsi="GHEA Grapalat" w:cs="Sylfaen"/>
          <w:lang w:val="af-ZA" w:eastAsia="ru-RU"/>
        </w:rPr>
        <w:t>:</w:t>
      </w:r>
    </w:p>
    <w:p w:rsidR="00BC12D7" w:rsidRPr="00052C14" w:rsidRDefault="00BC12D7" w:rsidP="00BC12D7">
      <w:pPr>
        <w:spacing w:before="240" w:after="240"/>
        <w:ind w:firstLine="709"/>
        <w:jc w:val="both"/>
        <w:rPr>
          <w:rFonts w:ascii="GHEA Grapalat" w:hAnsi="GHEA Grapalat"/>
          <w:sz w:val="20"/>
          <w:szCs w:val="20"/>
          <w:lang w:val="af-ZA"/>
        </w:rPr>
      </w:pPr>
      <w:r w:rsidRPr="00052C14">
        <w:rPr>
          <w:rFonts w:ascii="GHEA Grapalat" w:hAnsi="GHEA Grapalat" w:cs="Sylfaen"/>
          <w:sz w:val="20"/>
          <w:szCs w:val="20"/>
          <w:lang w:val="af-ZA"/>
        </w:rPr>
        <w:t>Հեռախոս՝</w:t>
      </w:r>
      <w:r w:rsidRPr="00052C14">
        <w:rPr>
          <w:rFonts w:ascii="GHEA Grapalat" w:hAnsi="GHEA Grapalat"/>
          <w:sz w:val="20"/>
          <w:szCs w:val="20"/>
          <w:lang w:val="af-ZA"/>
        </w:rPr>
        <w:t xml:space="preserve"> </w:t>
      </w:r>
      <w:r w:rsidRPr="00052C14">
        <w:rPr>
          <w:rFonts w:ascii="GHEA Grapalat" w:hAnsi="GHEA Grapalat"/>
          <w:b/>
          <w:sz w:val="20"/>
          <w:szCs w:val="20"/>
          <w:lang w:val="af-ZA"/>
        </w:rPr>
        <w:t>(+374)</w:t>
      </w:r>
      <w:r w:rsidRPr="00052C14">
        <w:rPr>
          <w:b/>
          <w:sz w:val="20"/>
          <w:szCs w:val="20"/>
          <w:lang w:val="af-ZA"/>
        </w:rPr>
        <w:t xml:space="preserve"> </w:t>
      </w:r>
      <w:r w:rsidRPr="00052C14">
        <w:rPr>
          <w:rFonts w:ascii="GHEA Grapalat" w:hAnsi="GHEA Grapalat"/>
          <w:b/>
          <w:sz w:val="20"/>
          <w:szCs w:val="20"/>
          <w:lang w:val="af-ZA"/>
        </w:rPr>
        <w:t>60 37 18 61</w:t>
      </w:r>
      <w:r w:rsidRPr="00052C14">
        <w:rPr>
          <w:rFonts w:ascii="GHEA Grapalat" w:hAnsi="GHEA Grapalat" w:cs="Arial Armenian"/>
          <w:sz w:val="20"/>
          <w:szCs w:val="20"/>
          <w:lang w:val="af-ZA"/>
        </w:rPr>
        <w:t>։</w:t>
      </w:r>
    </w:p>
    <w:p w:rsidR="00BC12D7" w:rsidRPr="00052C14" w:rsidRDefault="00BC12D7" w:rsidP="00BC12D7">
      <w:pPr>
        <w:spacing w:before="240" w:after="240"/>
        <w:ind w:firstLine="709"/>
        <w:jc w:val="both"/>
        <w:rPr>
          <w:rFonts w:ascii="GHEA Grapalat" w:hAnsi="GHEA Grapalat"/>
          <w:sz w:val="20"/>
          <w:szCs w:val="20"/>
          <w:lang w:val="af-ZA"/>
        </w:rPr>
      </w:pPr>
      <w:r w:rsidRPr="00052C14">
        <w:rPr>
          <w:rFonts w:ascii="GHEA Grapalat" w:hAnsi="GHEA Grapalat" w:cs="Sylfaen"/>
          <w:sz w:val="20"/>
          <w:szCs w:val="20"/>
          <w:lang w:val="af-ZA"/>
        </w:rPr>
        <w:t>Էլեկոտրանային փոստ՝</w:t>
      </w:r>
      <w:r w:rsidRPr="00052C14">
        <w:rPr>
          <w:rFonts w:ascii="GHEA Grapalat" w:hAnsi="GHEA Grapalat"/>
          <w:sz w:val="20"/>
          <w:szCs w:val="20"/>
          <w:lang w:val="af-ZA"/>
        </w:rPr>
        <w:t xml:space="preserve"> </w:t>
      </w:r>
      <w:r w:rsidRPr="00052C14">
        <w:rPr>
          <w:rFonts w:ascii="GHEA Grapalat" w:hAnsi="GHEA Grapalat"/>
          <w:b/>
          <w:sz w:val="20"/>
          <w:szCs w:val="20"/>
          <w:lang w:val="af-ZA"/>
        </w:rPr>
        <w:t>qkv-gnumner@mail.ru</w:t>
      </w:r>
      <w:r w:rsidRPr="00052C14">
        <w:rPr>
          <w:rFonts w:ascii="GHEA Grapalat" w:hAnsi="GHEA Grapalat" w:cs="Arial Armenian"/>
          <w:sz w:val="20"/>
          <w:szCs w:val="20"/>
          <w:lang w:val="af-ZA"/>
        </w:rPr>
        <w:t xml:space="preserve"> ։</w:t>
      </w:r>
    </w:p>
    <w:p w:rsidR="00BC12D7" w:rsidRPr="00052C14" w:rsidRDefault="00BC12D7" w:rsidP="00BC12D7">
      <w:pPr>
        <w:pStyle w:val="3"/>
        <w:spacing w:before="240" w:after="240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052C14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052C14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 </w:t>
      </w:r>
      <w:r w:rsidRPr="00052C14">
        <w:rPr>
          <w:rFonts w:ascii="GHEA Grapalat" w:hAnsi="GHEA Grapalat"/>
          <w:i w:val="0"/>
          <w:sz w:val="20"/>
          <w:u w:val="none"/>
          <w:lang w:val="af-ZA"/>
        </w:rPr>
        <w:t>ՀՀ ԱՆ ՔԿԾ</w:t>
      </w:r>
    </w:p>
    <w:sectPr w:rsidR="00BC12D7" w:rsidRPr="00052C14" w:rsidSect="00EB38E6">
      <w:pgSz w:w="11907" w:h="16839" w:code="9"/>
      <w:pgMar w:top="630" w:right="900" w:bottom="90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82C"/>
    <w:rsid w:val="00052C14"/>
    <w:rsid w:val="0019182C"/>
    <w:rsid w:val="001E28EC"/>
    <w:rsid w:val="002B087C"/>
    <w:rsid w:val="003F68F0"/>
    <w:rsid w:val="00515354"/>
    <w:rsid w:val="00545D68"/>
    <w:rsid w:val="006946FC"/>
    <w:rsid w:val="006A7B90"/>
    <w:rsid w:val="00926303"/>
    <w:rsid w:val="00A75647"/>
    <w:rsid w:val="00BA457D"/>
    <w:rsid w:val="00BC12D7"/>
    <w:rsid w:val="00C33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0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33706"/>
    <w:rPr>
      <w:color w:val="0563C1" w:themeColor="hyperlink"/>
      <w:u w:val="single"/>
    </w:rPr>
  </w:style>
  <w:style w:type="paragraph" w:styleId="3">
    <w:name w:val="Body Text Indent 3"/>
    <w:basedOn w:val="a"/>
    <w:link w:val="30"/>
    <w:rsid w:val="00BC12D7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0">
    <w:name w:val="Основной текст с отступом 3 Знак"/>
    <w:basedOn w:val="a0"/>
    <w:link w:val="3"/>
    <w:rsid w:val="00BC12D7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370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C33706"/>
    <w:rPr>
      <w:color w:val="0563C1" w:themeColor="hyperlink"/>
      <w:u w:val="single"/>
    </w:rPr>
  </w:style>
  <w:style w:type="paragraph" w:styleId="3">
    <w:name w:val="Body Text Indent 3"/>
    <w:basedOn w:val="a"/>
    <w:link w:val="30"/>
    <w:rsid w:val="00BC12D7"/>
    <w:pPr>
      <w:spacing w:after="0" w:line="240" w:lineRule="auto"/>
      <w:ind w:firstLine="720"/>
    </w:pPr>
    <w:rPr>
      <w:rFonts w:ascii="Arial LatArm" w:eastAsia="Times New Roman" w:hAnsi="Arial LatArm"/>
      <w:b/>
      <w:i/>
      <w:szCs w:val="20"/>
      <w:u w:val="single"/>
      <w:lang w:val="en-AU" w:eastAsia="ru-RU"/>
    </w:rPr>
  </w:style>
  <w:style w:type="character" w:customStyle="1" w:styleId="30">
    <w:name w:val="Основной текст с отступом 3 Знак"/>
    <w:basedOn w:val="a0"/>
    <w:link w:val="3"/>
    <w:rsid w:val="00BC12D7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Admin</cp:lastModifiedBy>
  <cp:revision>11</cp:revision>
  <dcterms:created xsi:type="dcterms:W3CDTF">2019-06-26T15:59:00Z</dcterms:created>
  <dcterms:modified xsi:type="dcterms:W3CDTF">2019-11-01T08:36:00Z</dcterms:modified>
</cp:coreProperties>
</file>